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0723" w:rsidRDefault="005B0723" w:rsidP="005B0723">
      <w:pPr>
        <w:jc w:val="left"/>
      </w:pPr>
      <w:r>
        <w:t>Haenyeo,</w:t>
      </w:r>
      <w:r>
        <w:t xml:space="preserve"> </w:t>
      </w:r>
      <w:r>
        <w:t xml:space="preserve">Abstract </w:t>
      </w:r>
    </w:p>
    <w:p w:rsidR="005B0723" w:rsidRDefault="005B0723" w:rsidP="005B0723">
      <w:pPr>
        <w:jc w:val="right"/>
      </w:pPr>
      <w:r>
        <w:t xml:space="preserve">                                                                        Juwon Choi </w:t>
      </w:r>
    </w:p>
    <w:p w:rsidR="005B0723" w:rsidRDefault="005B0723" w:rsidP="005B0723">
      <w:r>
        <w:t>Without a doubt, the Gapado Island provides artists with a range of inspirations. A primary inspiration, among many, is an image of the “Haenyeo”: female divers who pick shells and such off of the ocean. During her three-month stay on the island, Eliana Ot</w:t>
      </w:r>
      <w:r>
        <w:t>t</w:t>
      </w:r>
      <w:r>
        <w:t>a must have found a profound narrative from the Haenyeos—splashing their webbed feet under the early morning sky, carrying a mountain-like weight of the harvested hijiki seaweed, and pushing their baby carriages through rainstorms and sea fogs.</w:t>
      </w:r>
    </w:p>
    <w:p w:rsidR="005B0723" w:rsidRDefault="005B0723" w:rsidP="005B0723"/>
    <w:p w:rsidR="005B0723" w:rsidRDefault="005B0723" w:rsidP="005B0723">
      <w:r>
        <w:t>O</w:t>
      </w:r>
      <w:r>
        <w:t>t</w:t>
      </w:r>
      <w:r>
        <w:t>ta was concerned with the issue of appropriation when Ot</w:t>
      </w:r>
      <w:r>
        <w:t>t</w:t>
      </w:r>
      <w:r>
        <w:t>a decided to make her project on the Haenyeos. Jacques Rancière had once argued how all process that is particular to that of artistic order is, in fact, art in itself and how anything can be subjected as a form of art. Ot</w:t>
      </w:r>
      <w:r>
        <w:t>t</w:t>
      </w:r>
      <w:r>
        <w:t>a was wary of objectifying the Haneyos as the distinction between expressions appropriate for representation and those that are not disappears. Such process would have left only a superficial image that is warped by the foreign eye. I had therefore believed that subjecting the life of a Haenyeo should be considered carefully and not allow the exploitation of the Haenyeos as an image. I couldn’t allow myself to look over such ethical problem, a recurring problem in contemporary art, to continue on this island.</w:t>
      </w:r>
    </w:p>
    <w:p w:rsidR="005B0723" w:rsidRDefault="005B0723" w:rsidP="005B0723"/>
    <w:p w:rsidR="005B0723" w:rsidRDefault="005B0723" w:rsidP="005B0723">
      <w:r>
        <w:t>But Ot</w:t>
      </w:r>
      <w:r>
        <w:t>t</w:t>
      </w:r>
      <w:r>
        <w:t>a suggested an interesting approach that didn’t center on producing appropriated images of the Haenyeos. She aimed to suspend the subject matter through abstraction, which would provide a point of access for the audience to draw their own meanings out of its context—a work that provides abstract concepts to itself. Beyond my concerns, the significance of her work would lie on communicating with the Haenyeos on their lives and their aspirations and becoming their neighbors. It was undoubtedly earnest to find out that O</w:t>
      </w:r>
      <w:r>
        <w:t>t</w:t>
      </w:r>
      <w:r>
        <w:t>ta wanted a deeper human connection with the Haenyeos that she passed by constantly. Her suggestion stemmed out of her daily experience of finding interest in the residents of the island. For the next few months Ot</w:t>
      </w:r>
      <w:r>
        <w:t>t</w:t>
      </w:r>
      <w:r>
        <w:t>a spent time with these women, talking about their day-to-day routines to their dramatic stories reflecting on the past. They were unique in that they didn’t care to aestheticize themselves and would speak rather crassly about the reality of their work. However, while listening to their lives under the roaring waves, Ot</w:t>
      </w:r>
      <w:r>
        <w:t>t</w:t>
      </w:r>
      <w:bookmarkStart w:id="0" w:name="_GoBack"/>
      <w:bookmarkEnd w:id="0"/>
      <w:r>
        <w:t>a noticed their dreams and abstract ideals in them. She started her work for that abstract ideal—their values and convictions rather than their everyday reality--within the Haenyeos.</w:t>
      </w:r>
    </w:p>
    <w:p w:rsidR="005B0723" w:rsidRDefault="005B0723" w:rsidP="005B0723"/>
    <w:p w:rsidR="005B0723" w:rsidRDefault="005B0723" w:rsidP="005B0723">
      <w:r>
        <w:lastRenderedPageBreak/>
        <w:t>As a beginning, Ot</w:t>
      </w:r>
      <w:r>
        <w:t>t</w:t>
      </w:r>
      <w:r>
        <w:t>a made rubbings of different stones on the Gapa</w:t>
      </w:r>
      <w:r>
        <w:t>do</w:t>
      </w:r>
      <w:r>
        <w:t xml:space="preserve"> Island using charcoal on paper. The frottage, as developed by Max Ernst, is a process of abstracting the Haenyeo in its unconscious nature as a layer. Her conversations with the Hanyeos, while they looked at the frottage together, became archives of the meaning of abstraction through questions about dreams and faith in life. These accumulations of layers are then exhibited as a multi-channel video, which depicts the artist’s hands and the recorded voices of the Haenyeos. Such intersection of time-based image and sound suggests the audience something more than what it h</w:t>
      </w:r>
      <w:r>
        <w:t>ott</w:t>
      </w:r>
      <w:r>
        <w:t>ad been.</w:t>
      </w:r>
    </w:p>
    <w:p w:rsidR="005B0723" w:rsidRDefault="005B0723" w:rsidP="005B0723"/>
    <w:p w:rsidR="004C675C" w:rsidRPr="005B0723" w:rsidRDefault="005B0723" w:rsidP="005B0723">
      <w:r>
        <w:t>Consequently, Ot</w:t>
      </w:r>
      <w:r>
        <w:t>t</w:t>
      </w:r>
      <w:r>
        <w:t>a’s intentions are clearly portrayed through her attitude and process, allowing the natural procedure of the work to become a form of abstraction. The women O</w:t>
      </w:r>
      <w:r>
        <w:t>t</w:t>
      </w:r>
      <w:r>
        <w:t>ta interviewed were intrigued by the abstract ideals that they carried with a genuine interest in the artist herself. One of the Haenyeos said that she never dreams of the sea but would sometimes remember the abalone that she had missed to pick before she falls asleep. She remembered everything about the abalone too clearly, from its depth to location underwater. And one night, she dreamt of picking an abalone that was the size of a human head. Her story illustrates the passion and conviction she has for her occupation. She wasn’t aware of the kind of abstract concepts, and she would not have been if it weren’t for the conversation with the artist; she discovered herself as a free-minded being. This was the moment of realizing self-actualization under the image of the Haenyeo, which is physical demanding and requires a rigid lifestyle. The self-discovery a meaningful process that the Haenyos could also enjoy, like a warm breeze to their hearts. It is difficult to find an artist like Ot</w:t>
      </w:r>
      <w:r>
        <w:t>t</w:t>
      </w:r>
      <w:r>
        <w:t>a who can bring such warmth into the community. Her questions such as “Have you ever dreamt of the sea?” harvests an honest intention that influences the Haenyeos and the audience. As the video reaches its end, our lives and the Haenyeos’ fades away into the sea fogs of the Gapa</w:t>
      </w:r>
      <w:r>
        <w:t>do</w:t>
      </w:r>
      <w:r>
        <w:t xml:space="preserve"> Island, leaving us with the abstractions of life.</w:t>
      </w:r>
    </w:p>
    <w:sectPr w:rsidR="004C675C" w:rsidRPr="005B0723">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00"/>
  <w:displayHorizontalDrawingGridEvery w:val="0"/>
  <w:displayVerticalDrawingGridEvery w:val="2"/>
  <w:noPunctuationKerning/>
  <w:characterSpacingControl w:val="doNotCompress"/>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723"/>
    <w:rsid w:val="005B0723"/>
    <w:rsid w:val="00B04E44"/>
    <w:rsid w:val="00BC252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042F0"/>
  <w15:chartTrackingRefBased/>
  <w15:docId w15:val="{93B9BC6F-9727-49A6-80FD-F1700D970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719</Words>
  <Characters>4103</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juwon choi</dc:creator>
  <cp:keywords/>
  <dc:description/>
  <cp:lastModifiedBy>juwon choi</cp:lastModifiedBy>
  <cp:revision>1</cp:revision>
  <dcterms:created xsi:type="dcterms:W3CDTF">2018-09-13T02:31:00Z</dcterms:created>
  <dcterms:modified xsi:type="dcterms:W3CDTF">2018-09-13T02:35:00Z</dcterms:modified>
</cp:coreProperties>
</file>